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61" w:rsidRPr="00523F61" w:rsidRDefault="00523F61" w:rsidP="00523F61">
      <w:pPr>
        <w:spacing w:after="0" w:line="240" w:lineRule="auto"/>
        <w:rPr>
          <w:b/>
          <w:sz w:val="24"/>
        </w:rPr>
      </w:pPr>
      <w:r w:rsidRPr="00523F61">
        <w:rPr>
          <w:b/>
          <w:sz w:val="24"/>
        </w:rPr>
        <w:t>Виртуальная лабораторная работа № 6</w:t>
      </w:r>
    </w:p>
    <w:p w:rsidR="00523F61" w:rsidRPr="00523F61" w:rsidRDefault="00523F61" w:rsidP="00523F61">
      <w:pPr>
        <w:spacing w:after="0" w:line="240" w:lineRule="auto"/>
        <w:rPr>
          <w:b/>
          <w:sz w:val="24"/>
        </w:rPr>
      </w:pPr>
      <w:r w:rsidRPr="00523F61">
        <w:rPr>
          <w:b/>
          <w:sz w:val="24"/>
        </w:rPr>
        <w:t>«Работа, совершаемая при расширении идеального газа»</w:t>
      </w:r>
    </w:p>
    <w:p w:rsidR="00EC31C7" w:rsidRPr="00523F61" w:rsidRDefault="00EC31C7" w:rsidP="00EC31C7">
      <w:pPr>
        <w:spacing w:after="0" w:line="240" w:lineRule="auto"/>
        <w:jc w:val="both"/>
        <w:rPr>
          <w:b/>
          <w:sz w:val="20"/>
        </w:rPr>
      </w:pPr>
      <w:r w:rsidRPr="00523F61">
        <w:rPr>
          <w:b/>
          <w:sz w:val="20"/>
        </w:rPr>
        <w:t>Теоретическая часть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 xml:space="preserve">Работа при равновесном термодинамическом процессе равна площади под графиком этого процесса на диаграмме p-V . В случае изотермического процесса этот график представляет собой «положительную» ветвь гиперболы. </w:t>
      </w:r>
      <w:r w:rsidRPr="00523F61">
        <w:rPr>
          <w:sz w:val="20"/>
        </w:rPr>
        <w:t>С точки зрения высшей математики площадь под графиком численно соответствует определенному интегралу. Интегральное исчисление позволяет получить формулу для работы, совершаемой газом при расширении от объема V1 до объема V2:</w:t>
      </w:r>
    </w:p>
    <w:p w:rsidR="00EC31C7" w:rsidRPr="00523F61" w:rsidRDefault="00523F61" w:rsidP="00EC31C7">
      <w:pPr>
        <w:spacing w:after="0" w:line="240" w:lineRule="auto"/>
        <w:jc w:val="both"/>
        <w:rPr>
          <w:rFonts w:ascii="Cambria Math" w:hAnsi="Cambria Math"/>
          <w:sz w:val="20"/>
          <w:oMath/>
        </w:rPr>
      </w:pPr>
      <m:oMathPara>
        <m:oMath>
          <m:r>
            <w:rPr>
              <w:rFonts w:ascii="Cambria Math" w:hAnsi="Cambria Math"/>
              <w:sz w:val="20"/>
            </w:rPr>
            <m:t>A = (νRT)∙ln(V2/V1);</m:t>
          </m:r>
        </m:oMath>
      </m:oMathPara>
    </w:p>
    <w:p w:rsidR="00EC31C7" w:rsidRPr="00523F61" w:rsidRDefault="00523F61" w:rsidP="00EC31C7">
      <w:pPr>
        <w:spacing w:after="0" w:line="240" w:lineRule="auto"/>
        <w:jc w:val="both"/>
        <w:rPr>
          <w:sz w:val="20"/>
        </w:rPr>
      </w:pPr>
      <w:r w:rsidRPr="00523F61">
        <w:rPr>
          <w:b/>
          <w:sz w:val="20"/>
        </w:rPr>
        <w:t>Практическая часть</w:t>
      </w:r>
      <w:r w:rsidR="00EC31C7" w:rsidRPr="00523F61">
        <w:rPr>
          <w:sz w:val="20"/>
        </w:rPr>
        <w:t xml:space="preserve"> 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1. Изменяя величину температуры, проследите, как при этом изменяется</w:t>
      </w:r>
      <w:r w:rsidRPr="00523F61">
        <w:rPr>
          <w:sz w:val="20"/>
        </w:rPr>
        <w:t xml:space="preserve"> </w:t>
      </w:r>
      <w:r w:rsidRPr="00523F61">
        <w:rPr>
          <w:sz w:val="20"/>
        </w:rPr>
        <w:t>вид графика. Охарактеризуйте в выводах наблюдаемое изменение.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3. Выберите некоторые значения Температуры T, количества вещества ν и</w:t>
      </w:r>
      <w:r w:rsidRPr="00523F61">
        <w:rPr>
          <w:sz w:val="20"/>
        </w:rPr>
        <w:t xml:space="preserve"> н</w:t>
      </w:r>
      <w:r w:rsidRPr="00523F61">
        <w:rPr>
          <w:sz w:val="20"/>
        </w:rPr>
        <w:t>ачального объема V1. Запишите эти значения. Проверьте, выполняется</w:t>
      </w:r>
      <w:r w:rsidRPr="00523F61">
        <w:rPr>
          <w:sz w:val="20"/>
        </w:rPr>
        <w:t xml:space="preserve"> </w:t>
      </w:r>
      <w:r w:rsidRPr="00523F61">
        <w:rPr>
          <w:sz w:val="20"/>
        </w:rPr>
        <w:t>ли для выбранных значений и рассчитанного давления уравнение</w:t>
      </w:r>
      <w:r w:rsidRPr="00523F61">
        <w:rPr>
          <w:sz w:val="20"/>
        </w:rPr>
        <w:t xml:space="preserve"> </w:t>
      </w:r>
      <w:r w:rsidRPr="00523F61">
        <w:rPr>
          <w:sz w:val="20"/>
        </w:rPr>
        <w:t>состояния идеального газа. Сделайте выводы.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4. Не изменяя выбранных начальных параметров газа, определите при</w:t>
      </w:r>
      <w:r w:rsidRPr="00523F61">
        <w:rPr>
          <w:sz w:val="20"/>
        </w:rPr>
        <w:t xml:space="preserve"> </w:t>
      </w:r>
      <w:r w:rsidRPr="00523F61">
        <w:rPr>
          <w:sz w:val="20"/>
        </w:rPr>
        <w:t>помощи модели, какую работу совершит газ при расширении до 7</w:t>
      </w:r>
      <w:r w:rsidRPr="00523F61">
        <w:rPr>
          <w:sz w:val="20"/>
        </w:rPr>
        <w:t xml:space="preserve"> </w:t>
      </w:r>
      <w:r w:rsidRPr="00523F61">
        <w:rPr>
          <w:sz w:val="20"/>
        </w:rPr>
        <w:t>различных конечных объемов. Результаты запишите в таблицу.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5. Уменьшите величину абсолютной температуры в 2 раза, оставив</w:t>
      </w:r>
      <w:r w:rsidRPr="00523F61">
        <w:rPr>
          <w:sz w:val="20"/>
        </w:rPr>
        <w:t xml:space="preserve"> </w:t>
      </w:r>
      <w:r w:rsidRPr="00523F61">
        <w:rPr>
          <w:sz w:val="20"/>
        </w:rPr>
        <w:t>значения количества вещества и начального объема неизменными. Для</w:t>
      </w:r>
      <w:r w:rsidRPr="00523F61">
        <w:rPr>
          <w:sz w:val="20"/>
        </w:rPr>
        <w:t xml:space="preserve"> </w:t>
      </w:r>
      <w:r w:rsidRPr="00523F61">
        <w:rPr>
          <w:sz w:val="20"/>
        </w:rPr>
        <w:t>нового значения температуры определите Работы при расширении до тех</w:t>
      </w:r>
      <w:r w:rsidRPr="00523F61">
        <w:rPr>
          <w:sz w:val="20"/>
        </w:rPr>
        <w:t xml:space="preserve"> </w:t>
      </w:r>
      <w:r w:rsidRPr="00523F61">
        <w:rPr>
          <w:sz w:val="20"/>
        </w:rPr>
        <w:t>же конечных объемов, что и в предыдущем задании. Результаты</w:t>
      </w:r>
      <w:r w:rsidRPr="00523F61">
        <w:rPr>
          <w:sz w:val="20"/>
        </w:rPr>
        <w:t xml:space="preserve"> </w:t>
      </w:r>
      <w:r w:rsidRPr="00523F61">
        <w:rPr>
          <w:sz w:val="20"/>
        </w:rPr>
        <w:t>запишите в таблицу.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6. Вычислите натуральные логарифмы конечных объемов. Результаты</w:t>
      </w:r>
      <w:r w:rsidR="00523F61" w:rsidRPr="00523F61">
        <w:rPr>
          <w:sz w:val="20"/>
        </w:rPr>
        <w:t xml:space="preserve"> </w:t>
      </w:r>
      <w:r w:rsidRPr="00523F61">
        <w:rPr>
          <w:sz w:val="20"/>
        </w:rPr>
        <w:t>запишите в таблицу.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7. Для двух различных температур постройте графики зависимости работы</w:t>
      </w:r>
      <w:r w:rsidR="00523F61" w:rsidRPr="00523F61">
        <w:rPr>
          <w:sz w:val="20"/>
        </w:rPr>
        <w:t xml:space="preserve"> </w:t>
      </w:r>
      <w:r w:rsidRPr="00523F61">
        <w:rPr>
          <w:sz w:val="20"/>
        </w:rPr>
        <w:t>газа от логарифма конечного объема. Охарактеризуйте в выводах вид и</w:t>
      </w:r>
      <w:r w:rsidR="00523F61" w:rsidRPr="00523F61">
        <w:rPr>
          <w:sz w:val="20"/>
        </w:rPr>
        <w:t xml:space="preserve"> </w:t>
      </w:r>
      <w:r w:rsidRPr="00523F61">
        <w:rPr>
          <w:sz w:val="20"/>
        </w:rPr>
        <w:t>отличие друг от друга двух полученных графиков.</w:t>
      </w:r>
    </w:p>
    <w:p w:rsidR="00EC31C7" w:rsidRPr="00523F61" w:rsidRDefault="00EC31C7" w:rsidP="00EC31C7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8. Используя полученные графики, сделайте вывод о том, чему</w:t>
      </w:r>
      <w:r w:rsidR="00523F61" w:rsidRPr="00523F61">
        <w:rPr>
          <w:sz w:val="20"/>
        </w:rPr>
        <w:t xml:space="preserve"> </w:t>
      </w:r>
      <w:r w:rsidRPr="00523F61">
        <w:rPr>
          <w:sz w:val="20"/>
        </w:rPr>
        <w:t>пропорциональна работа при изотермическом расширении идеального</w:t>
      </w:r>
      <w:r w:rsidR="00523F61" w:rsidRPr="00523F61">
        <w:rPr>
          <w:sz w:val="20"/>
        </w:rPr>
        <w:t xml:space="preserve"> </w:t>
      </w:r>
      <w:r w:rsidRPr="00523F61">
        <w:rPr>
          <w:sz w:val="20"/>
        </w:rPr>
        <w:t>газа.</w:t>
      </w:r>
    </w:p>
    <w:p w:rsidR="00523F61" w:rsidRDefault="00523F61" w:rsidP="00EC31C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531D450" wp14:editId="198357D4">
            <wp:extent cx="3859200" cy="19830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78" t="10642" r="2014" b="21868"/>
                    <a:stretch/>
                  </pic:blipFill>
                  <pic:spPr bwMode="auto">
                    <a:xfrm>
                      <a:off x="0" y="0"/>
                      <a:ext cx="3875420" cy="199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F61" w:rsidRPr="00523F61" w:rsidRDefault="00523F61" w:rsidP="00523F61">
      <w:pPr>
        <w:spacing w:after="0" w:line="240" w:lineRule="auto"/>
        <w:rPr>
          <w:b/>
          <w:sz w:val="24"/>
        </w:rPr>
      </w:pPr>
      <w:r w:rsidRPr="00523F61">
        <w:rPr>
          <w:b/>
          <w:sz w:val="24"/>
        </w:rPr>
        <w:lastRenderedPageBreak/>
        <w:t>Виртуальная лабораторная работа № 6</w:t>
      </w:r>
    </w:p>
    <w:p w:rsidR="00523F61" w:rsidRPr="00523F61" w:rsidRDefault="00523F61" w:rsidP="00523F61">
      <w:pPr>
        <w:spacing w:after="0" w:line="240" w:lineRule="auto"/>
        <w:rPr>
          <w:b/>
          <w:sz w:val="24"/>
        </w:rPr>
      </w:pPr>
      <w:r w:rsidRPr="00523F61">
        <w:rPr>
          <w:b/>
          <w:sz w:val="24"/>
        </w:rPr>
        <w:t>«Работа, совершаемая при расширении идеального газа»</w:t>
      </w:r>
    </w:p>
    <w:p w:rsidR="00523F61" w:rsidRPr="00523F61" w:rsidRDefault="00523F61" w:rsidP="00523F61">
      <w:pPr>
        <w:spacing w:after="0" w:line="240" w:lineRule="auto"/>
        <w:jc w:val="both"/>
        <w:rPr>
          <w:b/>
          <w:sz w:val="20"/>
        </w:rPr>
      </w:pPr>
      <w:r w:rsidRPr="00523F61">
        <w:rPr>
          <w:b/>
          <w:sz w:val="20"/>
        </w:rPr>
        <w:t>Теоретическая часть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Работа при равновесном термодинамическом процессе равна площади под графиком этого процесса на диаграмме p-V . В случае изотермического процесса этот график представляет собой «положительную» ветвь гиперболы. С точки зрения высшей математики площадь под графиком численно соответствует определенному интегралу. Интегральное исчисление позволяет получить формулу для работы, совершаемой газом при расширении от объема V1 до объема V2:</w:t>
      </w:r>
    </w:p>
    <w:p w:rsidR="00523F61" w:rsidRPr="00523F61" w:rsidRDefault="00523F61" w:rsidP="00523F61">
      <w:pPr>
        <w:spacing w:after="0" w:line="240" w:lineRule="auto"/>
        <w:jc w:val="both"/>
        <w:rPr>
          <w:rFonts w:ascii="Cambria Math" w:hAnsi="Cambria Math"/>
          <w:sz w:val="20"/>
          <w:oMath/>
        </w:rPr>
      </w:pPr>
      <m:oMathPara>
        <m:oMath>
          <m:r>
            <w:rPr>
              <w:rFonts w:ascii="Cambria Math" w:hAnsi="Cambria Math"/>
              <w:sz w:val="20"/>
            </w:rPr>
            <m:t>A = (νRT)∙ln(V2/V1);</m:t>
          </m:r>
        </m:oMath>
      </m:oMathPara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b/>
          <w:sz w:val="20"/>
        </w:rPr>
        <w:t>Практическая часть</w:t>
      </w:r>
      <w:r w:rsidRPr="00523F61">
        <w:rPr>
          <w:sz w:val="20"/>
        </w:rPr>
        <w:t xml:space="preserve"> 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1. Изменяя величину температуры, проследите, как при этом изменяется вид графика. Охарактеризуйте в выводах наблюдаемое изменение.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3. Выберите некоторые значения Температуры T, количества вещества ν и начального объема V1. Запишите эти значения. Проверьте, выполняется ли для выбранных значений и рассчитанного давления уравнение состояния идеального газа. Сделайте выводы.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4. Не изменяя выбранных начальных параметров газа, определите при помощи модели, какую работу совершит газ при расширении до 7 различных конечных объемов. Результаты запишите в таблицу.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5. Уменьшите величину абсолютной температуры в 2 раза, оставив значения количества вещества и начального объема неизменными. Для нового значения температуры определите Работы при расширении до тех же конечных объемов, что и в предыдущем задании. Результаты запишите в таблицу.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6. Вычислите натуральные логарифмы конечных объемов. Результаты запишите в таблицу.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7. Для двух различных температур постройте графики зависимости работы газа от логарифма конечного объема. Охарактеризуйте в выводах вид и отличие друг от друга двух полученных графиков.</w:t>
      </w:r>
    </w:p>
    <w:p w:rsidR="00523F61" w:rsidRPr="00523F61" w:rsidRDefault="00523F61" w:rsidP="00523F61">
      <w:pPr>
        <w:spacing w:after="0" w:line="240" w:lineRule="auto"/>
        <w:jc w:val="both"/>
        <w:rPr>
          <w:sz w:val="20"/>
        </w:rPr>
      </w:pPr>
      <w:r w:rsidRPr="00523F61">
        <w:rPr>
          <w:sz w:val="20"/>
        </w:rPr>
        <w:t>8. Используя полученные графики, сделайте вывод о том, чему пропорциональна работа при изотермическом расширении идеального газа.</w:t>
      </w:r>
    </w:p>
    <w:p w:rsidR="00523F61" w:rsidRDefault="00523F61" w:rsidP="00EC31C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DCFB804" wp14:editId="34D348D2">
            <wp:extent cx="3859200" cy="19830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778" t="10642" r="2014" b="21868"/>
                    <a:stretch/>
                  </pic:blipFill>
                  <pic:spPr bwMode="auto">
                    <a:xfrm>
                      <a:off x="0" y="0"/>
                      <a:ext cx="3875420" cy="199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F61" w:rsidSect="00EC31C7">
      <w:pgSz w:w="16838" w:h="11906" w:orient="landscape"/>
      <w:pgMar w:top="510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C7"/>
    <w:rsid w:val="002800B5"/>
    <w:rsid w:val="00523F61"/>
    <w:rsid w:val="0080096E"/>
    <w:rsid w:val="00E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2014-12-01T17:13:00Z</dcterms:created>
  <dcterms:modified xsi:type="dcterms:W3CDTF">2014-12-01T17:33:00Z</dcterms:modified>
</cp:coreProperties>
</file>